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 DA ___ VARA CÍVEL DA COMARCA DE __________________</w:t>
      </w:r>
    </w:p>
    <w:p/>
    <w:p/>
    <w:p>
      <w:r>
        <w:rPr>
          <w:b/>
          <w:sz w:val="20"/>
        </w:rPr>
        <w:t>REQUERENTE: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</w:t>
      </w:r>
    </w:p>
    <w:p>
      <w:r>
        <w:rPr>
          <w:b w:val="0"/>
          <w:sz w:val="20"/>
        </w:rPr>
        <w:t>Endereço residencial: ____________________________________________________</w:t>
      </w:r>
    </w:p>
    <w:p>
      <w:r>
        <w:rPr>
          <w:b w:val="0"/>
          <w:sz w:val="20"/>
        </w:rPr>
        <w:t>Bairro: ___________________________ Cidade: ___________________________</w:t>
      </w:r>
    </w:p>
    <w:p>
      <w:r>
        <w:rPr>
          <w:b w:val="0"/>
          <w:sz w:val="20"/>
        </w:rPr>
        <w:t>Estado: ______________ CEP: __________________ Telefone: 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/>
    <w:p>
      <w:r>
        <w:rPr>
          <w:b/>
          <w:sz w:val="20"/>
        </w:rPr>
        <w:t>REQUERIDO:</w:t>
      </w:r>
    </w:p>
    <w:p>
      <w:r>
        <w:rPr>
          <w:b w:val="0"/>
          <w:sz w:val="20"/>
        </w:rPr>
        <w:t>Nome/Razão Social: 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</w:t>
      </w:r>
    </w:p>
    <w:p>
      <w:r>
        <w:rPr>
          <w:b w:val="0"/>
          <w:sz w:val="20"/>
        </w:rPr>
        <w:t>Bairro: ___________________________ Cidade: ___________________________</w:t>
      </w:r>
    </w:p>
    <w:p>
      <w:r>
        <w:rPr>
          <w:b w:val="0"/>
          <w:sz w:val="20"/>
        </w:rPr>
        <w:t>Estado: ______________ CEP: __________________ Telefone: ________________</w:t>
      </w:r>
    </w:p>
    <w:p/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é proprietário do imóvel localizado no endereço acima qualificado, que possui corredor externo utilizado para acesso, circulação e passagem, sendo este essencial para a funcionalidade e segurança do imóvel.</w:t>
      </w:r>
    </w:p>
    <w:p>
      <w:r>
        <w:rPr>
          <w:b w:val="0"/>
          <w:sz w:val="20"/>
        </w:rPr>
        <w:t>Ocorre que o Requerido, sem autorização legal ou contratual, tem realizado obstrução, construções ou modificações no referido corredor externo, impedindo ou dificultando o acesso e direito de passagem do Requerente, causando prejuízos e transtornos.</w:t>
      </w:r>
    </w:p>
    <w:p>
      <w:r>
        <w:rPr>
          <w:b w:val="0"/>
          <w:sz w:val="20"/>
        </w:rPr>
        <w:t>Tal conduta configura abuso de direito e afronta ao direito de vizinhança previsto no Código Civil Brasileiro, especialmente no artigo 1.277, que garante a servidão de passagem para o proprietário prejudicado.</w:t>
      </w:r>
    </w:p>
    <w:p>
      <w:r>
        <w:rPr>
          <w:b w:val="0"/>
          <w:sz w:val="20"/>
        </w:rPr>
        <w:t>O Requerente tentou resolver a questão de forma amigável, porém sem sucesso, o que torna necessária a intervenção judicial para assegurar seus direitos.</w:t>
      </w:r>
    </w:p>
    <w:p/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artigo 1.277 do Código Civil dispõe que o proprietário de um imóvel pode usar e fruir dos seus bens, mas deve respeitar os direitos dos vizinhos, especialmente quanto à passagem necessária para acesso ao imóvel, quando não houver outro modo de acesso.</w:t>
      </w:r>
    </w:p>
    <w:p>
      <w:r>
        <w:rPr>
          <w:b w:val="0"/>
          <w:sz w:val="20"/>
        </w:rPr>
        <w:t>A jurisprudência consolidada do Superior Tribunal de Justiça e dos Tribunais Estaduais reconhece o direito do proprietário que sofre obstrução ou impedimento de passagem em corredor externo, assegurando a servidão legal para garantir o direito de ir e vir.</w:t>
      </w:r>
    </w:p>
    <w:p>
      <w:r>
        <w:rPr>
          <w:b w:val="0"/>
          <w:sz w:val="20"/>
        </w:rPr>
        <w:t>Também se aplicam os princípios gerais do direito de vizinhança e o artigo 186 do Código Civil, que trata do ato ilícito, quando causa dano a outrem, mesmo que praticado sem intenção.</w:t>
      </w:r>
    </w:p>
    <w:p>
      <w:r>
        <w:rPr>
          <w:b w:val="0"/>
          <w:sz w:val="20"/>
        </w:rPr>
        <w:t>Ademais, o direito de propriedade não é absoluto e deve ser exercido com função social, não podendo prejudicar terceiros nem impedir a utilização regular do imóvel pelo seu proprietário.</w:t>
      </w:r>
    </w:p>
    <w:p/>
    <w:p/>
    <w:p>
      <w:r>
        <w:rPr>
          <w:b/>
          <w:sz w:val="22"/>
        </w:rPr>
        <w:t>III – DOS PEDIDOS</w:t>
      </w:r>
    </w:p>
    <w:p/>
    <w:p>
      <w:r>
        <w:rPr>
          <w:b w:val="0"/>
          <w:sz w:val="20"/>
        </w:rPr>
        <w:t>Diante do exposto, requer-se:</w:t>
      </w:r>
    </w:p>
    <w:p>
      <w:pPr>
        <w:ind w:left="567"/>
      </w:pPr>
      <w:r>
        <w:rPr>
          <w:b w:val="0"/>
          <w:sz w:val="20"/>
        </w:rPr>
        <w:t>1. A citação do Requerido para, querendo, apresentar defesa no prazo legal;</w:t>
      </w:r>
    </w:p>
    <w:p>
      <w:pPr>
        <w:ind w:left="567"/>
      </w:pPr>
      <w:r>
        <w:rPr>
          <w:b w:val="0"/>
          <w:sz w:val="20"/>
        </w:rPr>
        <w:t>2. A concessão de liminar para imediata desobstrução do corredor externo, assegurando o direito de passagem do Requerente;</w:t>
      </w:r>
    </w:p>
    <w:p>
      <w:pPr>
        <w:ind w:left="567"/>
      </w:pPr>
      <w:r>
        <w:rPr>
          <w:b w:val="0"/>
          <w:sz w:val="20"/>
        </w:rPr>
        <w:t>3. A confirmação da tutela antecipada ao final, com declaração do direito de servidão de passagem do Requerente no corredor externo;</w:t>
      </w:r>
    </w:p>
    <w:p>
      <w:pPr>
        <w:ind w:left="567"/>
      </w:pPr>
      <w:r>
        <w:rPr>
          <w:b w:val="0"/>
          <w:sz w:val="20"/>
        </w:rPr>
        <w:t>4. A condenação do Requerido a remover quaisquer obstáculos, construções ou modificações ilegais no corredor externo;</w:t>
      </w:r>
    </w:p>
    <w:p>
      <w:pPr>
        <w:ind w:left="567"/>
      </w:pPr>
      <w:r>
        <w:rPr>
          <w:b w:val="0"/>
          <w:sz w:val="20"/>
        </w:rPr>
        <w:t>5. A condenação do Requerido ao pagamento das custas processuais e honorários advocatícios;</w:t>
      </w:r>
    </w:p>
    <w:p>
      <w:pPr>
        <w:ind w:left="567"/>
      </w:pPr>
      <w:r>
        <w:rPr>
          <w:b w:val="0"/>
          <w:sz w:val="20"/>
        </w:rPr>
        <w:t>6. A produção de todas as provas admitidas em direito, especialmente documental, testemunhal e pericial, se necessário.</w:t>
      </w:r>
    </w:p>
    <w:p/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 (______________________________), para efeitos fiscais.</w:t>
      </w:r>
    </w:p>
    <w:p/>
    <w:p/>
    <w:p/>
    <w:p>
      <w:pPr>
        <w:jc w:val="center"/>
      </w:pPr>
      <w:r>
        <w:rPr>
          <w:b w:val="0"/>
          <w:sz w:val="20"/>
        </w:rPr>
        <w:t>Local, ____________________________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</w:t>
      </w:r>
    </w:p>
    <w:p>
      <w:pPr>
        <w:jc w:val="center"/>
      </w:pPr>
      <w:r>
        <w:rPr>
          <w:b w:val="0"/>
          <w:sz w:val="20"/>
        </w:rPr>
        <w:t>Advogado(a) – 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https://adv-documentos.com/corredor-externo/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rredor-extern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