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PARCERIA ENTRE ADVOGADOS</w:t>
      </w:r>
    </w:p>
    <w:p/>
    <w:p/>
    <w:p>
      <w:r>
        <w:rPr>
          <w:b w:val="0"/>
          <w:sz w:val="20"/>
        </w:rPr>
        <w:t>Pelo presente instrumento particular de contrato de parceria profissional, de um lado:</w:t>
      </w:r>
    </w:p>
    <w:p>
      <w:r>
        <w:rPr>
          <w:b w:val="0"/>
          <w:sz w:val="20"/>
        </w:rPr>
        <w:t>______________________________________, Advogado(a), inscrito(a) na OAB/____ sob nº ____________, com escritório profissional situado à ________________________________________________________________, doravante denominado PARCEIRO 1;</w:t>
      </w:r>
    </w:p>
    <w:p>
      <w:r>
        <w:rPr>
          <w:b w:val="0"/>
          <w:sz w:val="20"/>
        </w:rPr>
        <w:t>e, de outro lado:</w:t>
      </w:r>
    </w:p>
    <w:p>
      <w:r>
        <w:rPr>
          <w:b w:val="0"/>
          <w:sz w:val="20"/>
        </w:rPr>
        <w:t>______________________________________, Advogado(a), inscrito(a) na OAB/____ sob nº ____________, com escritório profissional situado à ________________________________________________________________, doravante denominado PARCEIRO 2;</w:t>
      </w:r>
    </w:p>
    <w:p>
      <w:r>
        <w:rPr>
          <w:b w:val="0"/>
          <w:sz w:val="20"/>
        </w:rPr>
        <w:t>resolvem, de comum acordo, celebrar o presente CONTRATO DE PARCERIA ENTRE ADVOGADOS, que se regerá pelas cláusulas e condições seguintes:</w:t>
      </w:r>
    </w:p>
    <w:p/>
    <w:p/>
    <w:p>
      <w:pPr>
        <w:jc w:val="left"/>
      </w:pPr>
      <w:r>
        <w:rPr>
          <w:b/>
          <w:sz w:val="22"/>
        </w:rPr>
        <w:t>CLÁUSULA PRIMEIRA – DO OBJETO</w:t>
      </w:r>
    </w:p>
    <w:p>
      <w:r>
        <w:rPr>
          <w:b w:val="0"/>
          <w:sz w:val="20"/>
        </w:rPr>
        <w:t>O presente contrato tem por objeto a constituição de parceria profissional entre os PARCEIROS, visando a cooperação mútua para o desempenho e exercício da advocacia, com compartilhamento de clientes, informações, estratégias jurídicas e divisão dos resultados auferidos, respeitada a autonomia e independência profissional de cada parte.</w:t>
      </w:r>
    </w:p>
    <w:p/>
    <w:p>
      <w:pPr>
        <w:jc w:val="left"/>
      </w:pPr>
      <w:r>
        <w:rPr>
          <w:b/>
          <w:sz w:val="22"/>
        </w:rPr>
        <w:t>CLÁUSULA SEGUNDA – DA AUTONOMIA E INDEPENDÊNCIA</w:t>
      </w:r>
    </w:p>
    <w:p>
      <w:r>
        <w:rPr>
          <w:b w:val="0"/>
          <w:sz w:val="20"/>
        </w:rPr>
        <w:t>Cada PARCEIRO manterá sua autonomia técnica, administrativa e financeira, respondendo individualmente pelos atos praticados no exercício da advocacia, inclusive perante seus clientes, não se configurando, em hipótese alguma, vínculo empregatício ou societário entre as partes.</w:t>
      </w:r>
    </w:p>
    <w:p/>
    <w:p>
      <w:pPr>
        <w:jc w:val="left"/>
      </w:pPr>
      <w:r>
        <w:rPr>
          <w:b/>
          <w:sz w:val="22"/>
        </w:rPr>
        <w:t>CLÁUSULA TERCEIRA – DAS OBRIGAÇÕES DOS PARCEIROS</w:t>
      </w:r>
    </w:p>
    <w:p>
      <w:r>
        <w:rPr>
          <w:b w:val="0"/>
          <w:sz w:val="20"/>
        </w:rPr>
        <w:t>São obrigações dos PARCEIROS:</w:t>
      </w:r>
    </w:p>
    <w:p>
      <w:r>
        <w:rPr>
          <w:b w:val="0"/>
          <w:sz w:val="20"/>
        </w:rPr>
        <w:t>a) Atuar com zelo, diligência e ética profissional, observando o Código de Ética e Disciplina da OAB;</w:t>
      </w:r>
    </w:p>
    <w:p>
      <w:r>
        <w:rPr>
          <w:b w:val="0"/>
          <w:sz w:val="20"/>
        </w:rPr>
        <w:t>b) Compartilhar informações relevantes sobre os casos em comum;</w:t>
      </w:r>
    </w:p>
    <w:p>
      <w:r>
        <w:rPr>
          <w:b w:val="0"/>
          <w:sz w:val="20"/>
        </w:rPr>
        <w:t>c) Dividir os honorários advocatícios relativos aos clientes atendidos em conjunto, conforme pactuado entre as partes;</w:t>
      </w:r>
    </w:p>
    <w:p>
      <w:r>
        <w:rPr>
          <w:b w:val="0"/>
          <w:sz w:val="20"/>
        </w:rPr>
        <w:t>d) Manter sigilo profissional e confidencialidade sobre os casos e informações trocadas;</w:t>
      </w:r>
    </w:p>
    <w:p>
      <w:r>
        <w:rPr>
          <w:b w:val="0"/>
          <w:sz w:val="20"/>
        </w:rPr>
        <w:t>e) Informar imediatamente qualquer conflito de interesses que impeça a atuação conjunta.</w:t>
      </w:r>
    </w:p>
    <w:p/>
    <w:p>
      <w:pPr>
        <w:jc w:val="left"/>
      </w:pPr>
      <w:r>
        <w:rPr>
          <w:b/>
          <w:sz w:val="22"/>
        </w:rPr>
        <w:t>CLÁUSULA QUARTA – DA DIVISÃO DE HONORÁRIOS</w:t>
      </w:r>
    </w:p>
    <w:p>
      <w:r>
        <w:rPr>
          <w:b w:val="0"/>
          <w:sz w:val="20"/>
        </w:rPr>
        <w:t>Os honorários advocatícios referentes aos clientes e processos atendidos em parceria serão divididos entre os PARCEIROS na seguinte proporção: _________________.</w:t>
      </w:r>
    </w:p>
    <w:p>
      <w:r>
        <w:rPr>
          <w:b w:val="0"/>
          <w:sz w:val="20"/>
        </w:rPr>
        <w:t>O pagamento será realizado diretamente a cada PARCEIRO, salvo acordo diverso entre as partes, mediante recibos e documentos fiscais pertinentes.</w:t>
      </w:r>
    </w:p>
    <w:p/>
    <w:p>
      <w:pPr>
        <w:jc w:val="left"/>
      </w:pPr>
      <w:r>
        <w:rPr>
          <w:b/>
          <w:sz w:val="22"/>
        </w:rPr>
        <w:t>CLÁUSULA QUINTA – DA DURAÇÃO E RESCISÃO</w:t>
      </w:r>
    </w:p>
    <w:p>
      <w:r>
        <w:rPr>
          <w:b w:val="0"/>
          <w:sz w:val="20"/>
        </w:rPr>
        <w:t>Este contrato terá prazo indeterminado, podendo ser rescindido por qualquer das partes mediante comunicação prévia, por escrito, com antecedência mínima de 30 (trinta) dias.</w:t>
      </w:r>
    </w:p>
    <w:p>
      <w:r>
        <w:rPr>
          <w:b w:val="0"/>
          <w:sz w:val="20"/>
        </w:rPr>
        <w:t>A rescisão não prejudicará os direitos e obrigações assumidos pelas partes até a data da efetiva rescisão.</w:t>
      </w:r>
    </w:p>
    <w:p/>
    <w:p>
      <w:pPr>
        <w:jc w:val="left"/>
      </w:pPr>
      <w:r>
        <w:rPr>
          <w:b/>
          <w:sz w:val="22"/>
        </w:rPr>
        <w:t>CLÁUSULA SEXTA – DA RESPONSABILIDADE</w:t>
      </w:r>
    </w:p>
    <w:p>
      <w:r>
        <w:rPr>
          <w:b w:val="0"/>
          <w:sz w:val="20"/>
        </w:rPr>
        <w:t>Cada PARCEIRO será responsável exclusiva e individualmente pelos atos praticados, isentando a outra parte de qualquer responsabilidade civil, criminal, trabalhista ou tributária decorrente de sua atuação profissional.</w:t>
      </w:r>
    </w:p>
    <w:p/>
    <w:p>
      <w:pPr>
        <w:jc w:val="left"/>
      </w:pPr>
      <w:r>
        <w:rPr>
          <w:b/>
          <w:sz w:val="22"/>
        </w:rPr>
        <w:t>CLÁUSULA SÉTIMA – DO SIGILO PROFISSIONAL</w:t>
      </w:r>
    </w:p>
    <w:p>
      <w:r>
        <w:rPr>
          <w:b w:val="0"/>
          <w:sz w:val="20"/>
        </w:rPr>
        <w:t>Os PARCEIROS obrigam-se a manter sigilo absoluto sobre informações, documentos, estratégias e dados relativos aos casos em que atuem em conjunto, bem como sobre quaisquer informações confidenciais a que tenham acesso em razão desta parceria.</w:t>
      </w:r>
    </w:p>
    <w:p/>
    <w:p>
      <w:pPr>
        <w:jc w:val="left"/>
      </w:pPr>
      <w:r>
        <w:rPr>
          <w:b/>
          <w:sz w:val="22"/>
        </w:rPr>
        <w:t>CLÁUSULA OITAVA – DAS DESPESAS</w:t>
      </w:r>
    </w:p>
    <w:p>
      <w:r>
        <w:rPr>
          <w:b w:val="0"/>
          <w:sz w:val="20"/>
        </w:rPr>
        <w:t>As despesas necessárias para a execução dos serviços advocatícios em parceria, tais como custas judiciais, deslocamentos e outras, serão suportadas pelos PARCEIROS conforme acordo prévio para cada caso.</w:t>
      </w:r>
    </w:p>
    <w:p/>
    <w:p>
      <w:pPr>
        <w:jc w:val="left"/>
      </w:pPr>
      <w:r>
        <w:rPr>
          <w:b/>
          <w:sz w:val="22"/>
        </w:rPr>
        <w:t>CLÁUSULA NONA – DO FORO</w:t>
      </w:r>
    </w:p>
    <w:p>
      <w:r>
        <w:rPr>
          <w:b w:val="0"/>
          <w:sz w:val="20"/>
        </w:rPr>
        <w:t>Para dirimir quaisquer controvérsias oriundas do presente contrato, fica eleito o foro da comarca de ____________________, Estado de _______________, com renúncia a qualquer outro, por mais privilegiado que seja.</w:t>
      </w:r>
    </w:p>
    <w:p/>
    <w:p/>
    <w:p>
      <w:r>
        <w:rPr>
          <w:b w:val="0"/>
          <w:sz w:val="20"/>
        </w:rPr>
        <w:t>E, por estarem assim justos e acordados, firmam o presente contrato em 2 (duas) vias de igual teor e forma, na presença das testemunhas abaixo.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PARCEIRO 1</w:t>
              <w:br/>
              <w:t>OAB/____ nº 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PARCEIRO 2</w:t>
              <w:br/>
              <w:t>OAB/____ nº 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1:</w:t>
              <w:br/>
              <w:t>Nome:</w:t>
              <w:br/>
              <w:t>CPF: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2:</w:t>
              <w:br/>
              <w:t>Nome:</w:t>
              <w:br/>
              <w:t>CPF: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https://adv-documentos.com/contrato-de-parceria-entre-advogados/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contrato-de-parceria-entre-advogados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