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CONTESTAÇÃO À AÇÃO DE REINTEGRAÇÃO DE POSSE</w:t>
      </w:r>
    </w:p>
    <w:p/>
    <w:p>
      <w:r>
        <w:rPr>
          <w:b w:val="0"/>
          <w:sz w:val="20"/>
        </w:rPr>
        <w:t>EXCELENTÍSSIMO SENHOR DOUTOR JUIZ DE DIREITO DA ___ VARA CÍVEL DA COMARCA DE ____________________________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Requerido: _________________________________________________________________</w:t>
      </w:r>
    </w:p>
    <w:p/>
    <w:p>
      <w:r>
        <w:rPr>
          <w:b w:val="0"/>
          <w:sz w:val="20"/>
        </w:rPr>
        <w:t>CONTESTAÇÃO</w:t>
      </w:r>
    </w:p>
    <w:p/>
    <w:p>
      <w:r>
        <w:rPr>
          <w:b/>
          <w:sz w:val="20"/>
        </w:rPr>
        <w:t>O Requerido, por seu advogado infra-assinado, nos autos da Ação de Reintegração de Posse que lhe move ____________________, vem, respeitosamente, apresentar sua Contestação, pelos fatos e fundamentos jurídicos a seguir expostos:</w:t>
      </w:r>
    </w:p>
    <w:p/>
    <w:p>
      <w:r>
        <w:rPr>
          <w:b w:val="0"/>
          <w:sz w:val="20"/>
        </w:rPr>
        <w:t>I – SÍNTESE DA INICIAL</w:t>
      </w:r>
    </w:p>
    <w:p>
      <w:r>
        <w:rPr>
          <w:b w:val="0"/>
          <w:sz w:val="20"/>
        </w:rPr>
        <w:t>O Requerente alega, em síntese, que ocupa a posse do imóvel situado à ____________________________, e que teria sido injustamente privado da posse pelo Requerido, requerendo a reintegração imediata do bem.</w:t>
      </w:r>
    </w:p>
    <w:p/>
    <w:p>
      <w:r>
        <w:rPr>
          <w:b w:val="0"/>
          <w:sz w:val="20"/>
        </w:rPr>
        <w:t>II – PRELIMINARES</w:t>
      </w:r>
    </w:p>
    <w:p/>
    <w:p>
      <w:r>
        <w:rPr>
          <w:b w:val="0"/>
          <w:sz w:val="20"/>
        </w:rPr>
        <w:t>1. DA INEXISTÊNCIA DE POSSE POR PARTE DO REQUERENTE</w:t>
      </w:r>
    </w:p>
    <w:p>
      <w:r>
        <w:rPr>
          <w:b w:val="0"/>
          <w:sz w:val="20"/>
        </w:rPr>
        <w:t>O Requerido impugna a alegação do Requerente quanto à posse do imóvel, afirmando que este não detém a posse de fato ou de direito, configurando-se a ausência dos requisitos legais para a presente ação.</w:t>
      </w:r>
    </w:p>
    <w:p/>
    <w:p>
      <w:r>
        <w:rPr>
          <w:b w:val="0"/>
          <w:sz w:val="20"/>
        </w:rPr>
        <w:t>2. DA AUSÊNCIA DE NOTIFICAÇÃO PRÉVIA</w:t>
      </w:r>
    </w:p>
    <w:p>
      <w:r>
        <w:rPr>
          <w:b w:val="0"/>
          <w:sz w:val="20"/>
        </w:rPr>
        <w:t>Conforme jurisprudência consolidada, a ausência de notificação prévia para desocupação inviabiliza o pedido de reintegração de posse, pois fere o princípio do contraditório e da ampla defesa.</w:t>
      </w:r>
    </w:p>
    <w:p/>
    <w:p>
      <w:r>
        <w:rPr>
          <w:b w:val="0"/>
          <w:sz w:val="20"/>
        </w:rPr>
        <w:t>III – MÉRITO</w:t>
      </w:r>
    </w:p>
    <w:p/>
    <w:p>
      <w:r>
        <w:rPr>
          <w:b w:val="0"/>
          <w:sz w:val="20"/>
        </w:rPr>
        <w:t>1. DA PROPRIEDADE E DA POSSE</w:t>
      </w:r>
    </w:p>
    <w:p>
      <w:r>
        <w:rPr>
          <w:b w:val="0"/>
          <w:sz w:val="20"/>
        </w:rPr>
        <w:t>O Requerido é legítimo possuidor do imóvel, haja vista que possui posse mansa, pacífica e contínua, exercida há mais de 5 (cinco) anos, com justo título e boa-fé, conforme documentos anexos.</w:t>
      </w:r>
    </w:p>
    <w:p/>
    <w:p>
      <w:r>
        <w:rPr>
          <w:b w:val="0"/>
          <w:sz w:val="20"/>
        </w:rPr>
        <w:t>2. DO DIREITO À MANUTENÇÃO DA POSSE</w:t>
      </w:r>
    </w:p>
    <w:p>
      <w:r>
        <w:rPr>
          <w:b w:val="0"/>
          <w:sz w:val="20"/>
        </w:rPr>
        <w:t>Nos termos do artigo 1.210 do Código Civil, o possuidor tem direito à manutenção da posse em caso de turbação, sendo certo que o Requerente não comprovou a existência de esbulho ou ameaça.</w:t>
      </w:r>
    </w:p>
    <w:p/>
    <w:p>
      <w:r>
        <w:rPr>
          <w:b w:val="0"/>
          <w:sz w:val="20"/>
        </w:rPr>
        <w:t>3. DA AUSÊNCIA DE ESBULHO OU VIOLAÇÃO DA POSSE</w:t>
      </w:r>
    </w:p>
    <w:p>
      <w:r>
        <w:rPr>
          <w:b w:val="0"/>
          <w:sz w:val="20"/>
        </w:rPr>
        <w:t>O Requerido nega que tenha promovido qualquer ato que configure esbulho, turbação ou ameaça à posse do Requerente, motivo pelo qual não há que se falar em reintegração.</w:t>
      </w:r>
    </w:p>
    <w:p/>
    <w:p>
      <w:r>
        <w:rPr>
          <w:b w:val="0"/>
          <w:sz w:val="20"/>
        </w:rPr>
        <w:t>IV – DOS DOCUMENTOS</w:t>
      </w:r>
    </w:p>
    <w:p>
      <w:r>
        <w:rPr>
          <w:b/>
          <w:sz w:val="20"/>
        </w:rPr>
        <w:t>Junta o Requerido os seguintes documentos para comprovação dos fatos alegados:</w:t>
      </w:r>
    </w:p>
    <w:p>
      <w:r>
        <w:rPr>
          <w:b w:val="0"/>
          <w:sz w:val="20"/>
        </w:rPr>
        <w:t>a) Comprovante de residência;</w:t>
      </w:r>
    </w:p>
    <w:p>
      <w:r>
        <w:rPr>
          <w:b w:val="0"/>
          <w:sz w:val="20"/>
        </w:rPr>
        <w:t>b) Contrato de locação/compra e venda/posse;</w:t>
      </w:r>
    </w:p>
    <w:p>
      <w:r>
        <w:rPr>
          <w:b w:val="0"/>
          <w:sz w:val="20"/>
        </w:rPr>
        <w:t>c) Fotos do imóvel;</w:t>
      </w:r>
    </w:p>
    <w:p>
      <w:r>
        <w:rPr>
          <w:b w:val="0"/>
          <w:sz w:val="20"/>
        </w:rPr>
        <w:t>d) Outros documentos pertinentes.</w:t>
      </w:r>
    </w:p>
    <w:p/>
    <w:p>
      <w:r>
        <w:rPr>
          <w:b w:val="0"/>
          <w:sz w:val="20"/>
        </w:rPr>
        <w:t>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a) O recebimento da presente contestação, com a consequente improcedência do pedido inicial;</w:t>
      </w:r>
    </w:p>
    <w:p>
      <w:r>
        <w:rPr>
          <w:b w:val="0"/>
          <w:sz w:val="20"/>
        </w:rPr>
        <w:t>b) A juntada dos documentos anexos;</w:t>
      </w:r>
    </w:p>
    <w:p>
      <w:r>
        <w:rPr>
          <w:b w:val="0"/>
          <w:sz w:val="20"/>
        </w:rPr>
        <w:t>c) A condenação do Requerente ao pagamento das custas processuais e honorários advocatícios;</w:t>
      </w:r>
    </w:p>
    <w:p>
      <w:r>
        <w:rPr>
          <w:b w:val="0"/>
          <w:sz w:val="20"/>
        </w:rPr>
        <w:t>d) A produção de todas as provas admitidas em direito, especialmente documental, testemunhal e pericial, caso necessário.</w:t>
      </w:r>
    </w:p>
    <w:p/>
    <w:p>
      <w:r>
        <w:rPr>
          <w:b w:val="0"/>
          <w:sz w:val="20"/>
        </w:rPr>
        <w:t>VI – DOS REQUERIMENTOS FINAIS</w:t>
      </w:r>
    </w:p>
    <w:p/>
    <w:p>
      <w:r>
        <w:rPr>
          <w:b w:val="0"/>
          <w:sz w:val="20"/>
        </w:rPr>
        <w:t>Requer, ainda, que todas as intimações sejam realizadas em nome do advogado ________________, OAB/___ nº ____________, sob pena de nulidade.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</w:t>
      </w:r>
    </w:p>
    <w:p>
      <w:r>
        <w:rPr>
          <w:b w:val="0"/>
          <w:sz w:val="20"/>
        </w:rPr>
        <w:t>Local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</w:t>
      </w:r>
    </w:p>
    <w:p>
      <w:r>
        <w:rPr>
          <w:b w:val="0"/>
          <w:sz w:val="20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https://adv-documentos.com/contestacao-reintegracao-de-posse/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estacao-reintegracao-de-posse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