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CONTESTAÇÃO - ILEGITIMIDADE PASSIVA</w:t>
      </w:r>
    </w:p>
    <w:p/>
    <w:p>
      <w:r>
        <w:rPr>
          <w:b w:val="0"/>
          <w:sz w:val="20"/>
        </w:rPr>
        <w:t>EXCELENTÍSSIMO(A) SENHOR(A) DOUTOR(A) JUIZ(A) DO TRABALHO DA ___ VARA DO TRABALHO DE ________________________</w:t>
      </w:r>
    </w:p>
    <w:p/>
    <w:p>
      <w:r>
        <w:rPr>
          <w:b w:val="0"/>
          <w:sz w:val="20"/>
        </w:rPr>
        <w:t>Processo nº: ___________________________</w:t>
      </w:r>
    </w:p>
    <w:p/>
    <w:p>
      <w:r>
        <w:rPr>
          <w:b w:val="0"/>
          <w:sz w:val="20"/>
        </w:rPr>
        <w:t>CONTESTANTE: _______________________________________________________________</w:t>
      </w:r>
    </w:p>
    <w:p>
      <w:r>
        <w:rPr>
          <w:b w:val="0"/>
          <w:sz w:val="20"/>
        </w:rPr>
        <w:t>CONTESTADO: _______________________________________________________________</w:t>
      </w:r>
    </w:p>
    <w:p/>
    <w:p>
      <w:r>
        <w:rPr>
          <w:b/>
          <w:sz w:val="22"/>
        </w:rPr>
        <w:t>I – PRELIMINARMENTE</w:t>
      </w:r>
    </w:p>
    <w:p/>
    <w:p>
      <w:r>
        <w:rPr>
          <w:b/>
          <w:sz w:val="22"/>
        </w:rPr>
        <w:t>1. Da Ilegitimidade Passiva</w:t>
      </w:r>
    </w:p>
    <w:p/>
    <w:p>
      <w:r>
        <w:rPr>
          <w:b w:val="0"/>
          <w:sz w:val="20"/>
        </w:rPr>
        <w:t>A parte contestante, por seus advogados infra-assinados, vem respeitosamente à presença de Vossa Excelência, apresentar sua CONTESTAÇÃO,</w:t>
      </w:r>
    </w:p>
    <w:p>
      <w:r>
        <w:rPr>
          <w:b w:val="0"/>
          <w:sz w:val="20"/>
        </w:rPr>
        <w:t>com fundamento no artigo 485, VI, do Código de Processo Civil, e no artigo 844 da Consolidação das Leis do Trabalho,</w:t>
      </w:r>
    </w:p>
    <w:p>
      <w:r>
        <w:rPr>
          <w:b w:val="0"/>
          <w:sz w:val="20"/>
        </w:rPr>
        <w:t>em razão da ILEGITIMIDADE PASSIVA ad causam, requerendo desde já a extinção do processo em relação a si,</w:t>
      </w:r>
    </w:p>
    <w:p>
      <w:r>
        <w:rPr>
          <w:b w:val="0"/>
          <w:sz w:val="20"/>
        </w:rPr>
        <w:t>por não ser parte legítima para figurar no polo passivo da presente demanda, conforme passa a expor.</w:t>
      </w:r>
    </w:p>
    <w:p/>
    <w:p>
      <w:r>
        <w:rPr>
          <w:b/>
          <w:sz w:val="22"/>
        </w:rPr>
        <w:t>2. Dos Fatos</w:t>
      </w:r>
    </w:p>
    <w:p/>
    <w:p>
      <w:r>
        <w:rPr>
          <w:b w:val="0"/>
          <w:sz w:val="20"/>
        </w:rPr>
        <w:t>O Reclamante ajuizou a presente ação trabalhista contra a Contestante, alegando vínculo empregatício e obrigações trabalhistas que não lhe competem,</w:t>
      </w:r>
    </w:p>
    <w:p>
      <w:r>
        <w:rPr>
          <w:b w:val="0"/>
          <w:sz w:val="20"/>
        </w:rPr>
        <w:t>pois a Contestante não mantém qualquer relação jurídica com o autor, seja ela direta ou indireta.</w:t>
      </w:r>
    </w:p>
    <w:p/>
    <w:p>
      <w:r>
        <w:rPr>
          <w:b/>
          <w:sz w:val="22"/>
        </w:rPr>
        <w:t>3. Do Direito</w:t>
      </w:r>
    </w:p>
    <w:p/>
    <w:p>
      <w:r>
        <w:rPr>
          <w:b w:val="0"/>
          <w:sz w:val="20"/>
        </w:rPr>
        <w:t>Nos termos do artigo 794 da CLT e artigo 485, VI, do CPC, a parte que não tem interesse jurídico na demanda deve ser excluída do processo.</w:t>
      </w:r>
    </w:p>
    <w:p>
      <w:r>
        <w:rPr>
          <w:b w:val="0"/>
          <w:sz w:val="20"/>
        </w:rPr>
        <w:t>A ilegitimidade passiva ocorre quando o demandado não tem relação jurídica com o pedido formulado.</w:t>
      </w:r>
    </w:p>
    <w:p>
      <w:r>
        <w:rPr>
          <w:b w:val="0"/>
          <w:sz w:val="20"/>
        </w:rPr>
        <w:t>Neste caso, a Contestante não é empregadora do Reclamante, tampouco possui qualquer responsabilidade sobre as verbas pleiteadas.</w:t>
      </w:r>
    </w:p>
    <w:p>
      <w:r>
        <w:rPr>
          <w:b w:val="0"/>
          <w:sz w:val="20"/>
        </w:rPr>
        <w:t>Portanto, não deve figurar no polo passivo da demanda, devendo ser extinta a ação contra ela.</w:t>
      </w:r>
    </w:p>
    <w:p/>
    <w:p>
      <w:r>
        <w:rPr>
          <w:b/>
          <w:sz w:val="22"/>
        </w:rPr>
        <w:t>4. Da Jurisprudência</w:t>
      </w:r>
    </w:p>
    <w:p/>
    <w:p>
      <w:r>
        <w:rPr>
          <w:b w:val="0"/>
          <w:sz w:val="20"/>
        </w:rPr>
        <w:t>A jurisprudência consolidada do Tribunal Superior do Trabalho e dos Tribunais Regionais do Trabalho confirma a necessidade de extinção da ação contra parte ilegitima:</w:t>
      </w:r>
    </w:p>
    <w:p/>
    <w:p>
      <w:r>
        <w:rPr>
          <w:b w:val="0"/>
          <w:sz w:val="20"/>
        </w:rPr>
        <w:t>“A ilegitimidade passiva ad causam enseja a extinção do processo sem resolução do mérito, conforme o artigo 485, VI, do CPC.” (TST - RR: XXXXX-XX.XXXX.5.XX.XXXX)</w:t>
      </w:r>
    </w:p>
    <w:p/>
    <w:p>
      <w:r>
        <w:rPr>
          <w:b/>
          <w:sz w:val="22"/>
        </w:rPr>
        <w:t>5. Dos Pedidos</w:t>
      </w:r>
    </w:p>
    <w:p/>
    <w:p>
      <w:r>
        <w:rPr>
          <w:b w:val="0"/>
          <w:sz w:val="20"/>
        </w:rPr>
        <w:t>Ante o exposto, requer-se a Vossa Excelência:</w:t>
      </w:r>
    </w:p>
    <w:p/>
    <w:p>
      <w:r>
        <w:rPr>
          <w:b w:val="0"/>
          <w:sz w:val="20"/>
        </w:rPr>
        <w:t>- Que seja acolhida a preliminar de ilegitimidade passiva da Contestante,</w:t>
      </w:r>
    </w:p>
    <w:p>
      <w:r>
        <w:rPr>
          <w:b w:val="0"/>
          <w:sz w:val="20"/>
        </w:rPr>
        <w:t>com a consequente extinção do processo em relação a ela, nos termos do artigo 485, VI, do CPC, sem resolução do mérito;</w:t>
      </w:r>
    </w:p>
    <w:p>
      <w:r>
        <w:rPr>
          <w:b w:val="0"/>
          <w:sz w:val="20"/>
        </w:rPr>
        <w:t>- A condenação do Reclamante ao pagamento das custas processuais e honorários advocatícios;</w:t>
      </w:r>
    </w:p>
    <w:p>
      <w:r>
        <w:rPr>
          <w:b w:val="0"/>
          <w:sz w:val="20"/>
        </w:rPr>
        <w:t>- A produção de todas as provas admitidas em direito, especialmente documental e testemunhal;</w:t>
      </w:r>
    </w:p>
    <w:p/>
    <w:p>
      <w:r>
        <w:rPr>
          <w:b w:val="0"/>
          <w:sz w:val="20"/>
        </w:rPr>
        <w:t>Termos em que,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Local: _________________________________________________________________</w:t>
      </w:r>
    </w:p>
    <w:p>
      <w:r>
        <w:rPr>
          <w:b w:val="0"/>
          <w:sz w:val="20"/>
        </w:rPr>
        <w:t>Advogado(a): ___________________________________________________________</w:t>
      </w:r>
    </w:p>
    <w:p>
      <w:r>
        <w:rPr>
          <w:b w:val="0"/>
          <w:sz w:val="20"/>
        </w:rPr>
        <w:t>OAB/UF nº: 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https://adv-documentos.com/contestacao-ilegitimidade-passiva/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contestacao-ilegitimidade-passiva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