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CONTESTAÇÃO</w:t>
      </w:r>
    </w:p>
    <w:p/>
    <w:p/>
    <w:p>
      <w:r>
        <w:rPr>
          <w:b/>
          <w:sz w:val="20"/>
        </w:rPr>
        <w:t>EXCELENTÍSSIMO(A) SENHOR(A) DOUTOR(A) JUIZ(A) DE DIREITO DA ___ VARA CÍVEL DA COMARCA DE ________________________</w:t>
      </w:r>
    </w:p>
    <w:p/>
    <w:p/>
    <w:p>
      <w:r>
        <w:rPr>
          <w:b/>
          <w:sz w:val="20"/>
        </w:rPr>
        <w:t>Processo nº: ___________________________</w:t>
      </w:r>
    </w:p>
    <w:p/>
    <w:p>
      <w:r>
        <w:rPr>
          <w:b/>
          <w:sz w:val="20"/>
        </w:rPr>
        <w:t>CONTESTANTE: ________________________________________________________________</w:t>
      </w:r>
    </w:p>
    <w:p>
      <w:r>
        <w:rPr>
          <w:b w:val="0"/>
          <w:sz w:val="20"/>
        </w:rPr>
        <w:t>Nacionalidade: ___________________________  Estado Civil: ___________________</w:t>
      </w:r>
    </w:p>
    <w:p>
      <w:r>
        <w:rPr>
          <w:b w:val="0"/>
          <w:sz w:val="20"/>
        </w:rPr>
        <w:t>Profissão: _______________________________  CPF: 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>
      <w:r>
        <w:rPr>
          <w:b/>
          <w:sz w:val="20"/>
        </w:rPr>
        <w:t>CONTESTADO: ________________________________________________________________</w:t>
      </w:r>
    </w:p>
    <w:p>
      <w:r>
        <w:rPr>
          <w:b w:val="0"/>
          <w:sz w:val="20"/>
        </w:rPr>
        <w:t>Nacionalidade: ___________________________  Estado Civil: ___________________</w:t>
      </w:r>
    </w:p>
    <w:p>
      <w:r>
        <w:rPr>
          <w:b w:val="0"/>
          <w:sz w:val="20"/>
        </w:rPr>
        <w:t>Profissão: _______________________________  CPF: 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/>
    <w:p>
      <w:r>
        <w:rPr>
          <w:b w:val="0"/>
          <w:sz w:val="20"/>
        </w:rPr>
        <w:t>O Contestante, por seu advogado infra-assinado, nos autos da Ação de Indenização por Danos Morais que lhe move o Contestado, vem, respeitosamente, apresentar sua CONTESTAÇÃO, pelos fatos e fundamentos a seguir expostos.</w:t>
      </w:r>
    </w:p>
    <w:p/>
    <w:p/>
    <w:p>
      <w:r>
        <w:rPr>
          <w:b/>
          <w:sz w:val="22"/>
        </w:rPr>
        <w:t>I – SÍNTESE DA INICIAL</w:t>
      </w:r>
    </w:p>
    <w:p/>
    <w:p>
      <w:r>
        <w:rPr>
          <w:b w:val="0"/>
          <w:sz w:val="20"/>
        </w:rPr>
        <w:t>O Contestado ajuizou a presente ação alegando supostos danos morais decorrentes de fatos que serão devidamente esclarecidos nesta contestação. Sustenta a existência de atos ilícitos capazes de gerar a reparação pleiteada.</w:t>
      </w:r>
    </w:p>
    <w:p/>
    <w:p/>
    <w:p>
      <w:r>
        <w:rPr>
          <w:b/>
          <w:sz w:val="22"/>
        </w:rPr>
        <w:t>II – PRELIMINARES</w:t>
      </w:r>
    </w:p>
    <w:p/>
    <w:p>
      <w:r>
        <w:rPr>
          <w:b w:val="0"/>
          <w:sz w:val="20"/>
        </w:rPr>
        <w:t>Caso existam preliminares a serem arguidas, como ilegitimidade ativa ou passiva, inépcia da inicial, litispendência, entre outras, devem ser aqui inseridas.</w:t>
      </w:r>
    </w:p>
    <w:p>
      <w:r>
        <w:rPr>
          <w:b/>
          <w:sz w:val="20"/>
        </w:rPr>
        <w:t>Exemplo:</w:t>
      </w:r>
    </w:p>
    <w:p>
      <w:r>
        <w:rPr>
          <w:b w:val="0"/>
          <w:sz w:val="20"/>
        </w:rPr>
        <w:t>a) Inépcia da petição inicial, por ausência de elementos essenciais;</w:t>
      </w:r>
    </w:p>
    <w:p/>
    <w:p>
      <w:r>
        <w:rPr>
          <w:b/>
          <w:sz w:val="22"/>
        </w:rPr>
        <w:t>III – MÉRITO</w:t>
      </w:r>
    </w:p>
    <w:p/>
    <w:p>
      <w:r>
        <w:rPr>
          <w:b w:val="0"/>
          <w:sz w:val="20"/>
        </w:rPr>
        <w:t>No mérito, o Contestante nega veementemente a existência de qualquer ato ilícito que tenha causado dano moral ao Contestado. Não há nos autos qualquer prova concreta que sustente a alegação de ofensa à honra, imagem ou dignidade do Contestado.</w:t>
      </w:r>
    </w:p>
    <w:p/>
    <w:p>
      <w:r>
        <w:rPr>
          <w:b w:val="0"/>
          <w:sz w:val="20"/>
        </w:rPr>
        <w:t>Ademais, eventuais fatos narrados não configuram dano moral indenizável, estando dentro dos limites do exercício regular do direito, do contraditório e da ampla defesa.</w:t>
      </w:r>
    </w:p>
    <w:p/>
    <w:p>
      <w:r>
        <w:rPr>
          <w:b/>
          <w:sz w:val="20"/>
        </w:rPr>
        <w:t>Importante destacar que:</w:t>
      </w:r>
    </w:p>
    <w:p>
      <w:r>
        <w:rPr>
          <w:b w:val="0"/>
          <w:sz w:val="20"/>
        </w:rPr>
        <w:t>- A jurisprudência pátria exige a comprovação do dano, do ato ilícito e do nexo causal entre ambos para a configuração do dano moral.</w:t>
      </w:r>
    </w:p>
    <w:p>
      <w:r>
        <w:rPr>
          <w:b w:val="0"/>
          <w:sz w:val="20"/>
        </w:rPr>
        <w:t>- O ônus da prova cabe ao autor da ação, nos termos do artigo 373 do Código de Processo Civil.</w:t>
      </w:r>
    </w:p>
    <w:p>
      <w:r>
        <w:rPr>
          <w:b w:val="0"/>
          <w:sz w:val="20"/>
        </w:rPr>
        <w:t>- Não restou demonstrado qualquer prejuízo moral ou abalo à honra do Contestado.</w:t>
      </w:r>
    </w:p>
    <w:p/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requer:</w:t>
      </w:r>
    </w:p>
    <w:p>
      <w:r>
        <w:rPr>
          <w:b w:val="0"/>
          <w:sz w:val="20"/>
        </w:rPr>
        <w:t>1. O acolhimento das preliminares arguidas, com a extinção do processo sem resolução do mérito, caso haja;</w:t>
      </w:r>
    </w:p>
    <w:p>
      <w:r>
        <w:rPr>
          <w:b w:val="0"/>
          <w:sz w:val="20"/>
        </w:rPr>
        <w:t>2. No mérito, a total improcedência da ação, com a consequente condenação do Contestado ao pagamento das custas processuais e honorários advocatícios;</w:t>
      </w:r>
    </w:p>
    <w:p>
      <w:r>
        <w:rPr>
          <w:b w:val="0"/>
          <w:sz w:val="20"/>
        </w:rPr>
        <w:t>3. A produção de todas as provas em direito admitidas, em especial documental, testemunhal e pericial, se necessário;</w:t>
      </w:r>
    </w:p>
    <w:p>
      <w:r>
        <w:rPr>
          <w:b w:val="0"/>
          <w:sz w:val="20"/>
        </w:rPr>
        <w:t>4. A condenação do Contestado ao pagamento de multa por litigância de má-fé, caso fique demonstrado que a ação foi ajuizada de forma temerária ou com intuito protelatório;</w:t>
      </w:r>
    </w:p>
    <w:p/>
    <w:p/>
    <w:p>
      <w:r>
        <w:rPr>
          <w:b/>
          <w:sz w:val="22"/>
        </w:rPr>
        <w:t>V – DOS REQUERIMENTOS FINAIS</w:t>
      </w:r>
    </w:p>
    <w:p/>
    <w:p>
      <w:r>
        <w:rPr>
          <w:b w:val="0"/>
          <w:sz w:val="20"/>
        </w:rPr>
        <w:t>Requer, ainda, que todas as intimações e publicações sejam realizadas em nome do advogado infra-assinado, sob pena de nulidade.</w:t>
      </w:r>
    </w:p>
    <w:p/>
    <w:p/>
    <w:p/>
    <w:p>
      <w:pPr>
        <w:jc w:val="center"/>
      </w:pPr>
      <w:r>
        <w:rPr>
          <w:b w:val="0"/>
          <w:sz w:val="20"/>
        </w:rPr>
        <w:t>__________________________, _______________________</w:t>
      </w:r>
    </w:p>
    <w:p>
      <w:pPr>
        <w:jc w:val="center"/>
      </w:pPr>
      <w:r>
        <w:rPr>
          <w:b w:val="0"/>
          <w:sz w:val="20"/>
        </w:rPr>
        <w:t>Local                      Data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https://adv-documentos.com/contestacao-danos-morais/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estacao-danos-morai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