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APELAÇÃO</w:t>
      </w:r>
    </w:p>
    <w:p>
      <w:pPr>
        <w:jc w:val="center"/>
      </w:pPr>
      <w:r>
        <w:rPr>
          <w:b/>
          <w:sz w:val="22"/>
        </w:rPr>
        <w:t>APELAÇÃO POR CERCEAMENTO DE DEFESA</w:t>
      </w:r>
    </w:p>
    <w:p/>
    <w:p/>
    <w:p>
      <w:r>
        <w:rPr>
          <w:b w:val="0"/>
          <w:sz w:val="22"/>
        </w:rPr>
        <w:t>EXCELENTÍSSIMO(A) SENHOR(A) DESEMBARGADOR(A) PRESIDENTE DO TRIBUNAL REGIONAL DO TRABALHO DA ___ REGIÃO</w:t>
      </w:r>
    </w:p>
    <w:p/>
    <w:p>
      <w:r>
        <w:rPr>
          <w:b w:val="0"/>
          <w:sz w:val="22"/>
        </w:rPr>
        <w:t>Processo nº: ____________________________</w:t>
      </w:r>
    </w:p>
    <w:p>
      <w:r>
        <w:rPr>
          <w:b w:val="0"/>
          <w:sz w:val="22"/>
        </w:rPr>
        <w:t>Apelante: ________________________________________________</w:t>
      </w:r>
    </w:p>
    <w:p>
      <w:r>
        <w:rPr>
          <w:b w:val="0"/>
          <w:sz w:val="22"/>
        </w:rPr>
        <w:t>Apelado: _________________________________________________</w:t>
      </w:r>
    </w:p>
    <w:p/>
    <w:p>
      <w:r>
        <w:rPr>
          <w:b w:val="0"/>
          <w:sz w:val="22"/>
        </w:rPr>
        <w:t>APELANTE, já qualificado nos autos da Reclamação Trabalhista que move em face de APELADO, vem, respeitosamente, por meio de seu advogado infra-assinado, interpor a presente</w:t>
      </w:r>
    </w:p>
    <w:p/>
    <w:p>
      <w:r>
        <w:rPr>
          <w:b/>
          <w:sz w:val="24"/>
        </w:rPr>
        <w:t>APELAÇÃO</w:t>
      </w:r>
    </w:p>
    <w:p/>
    <w:p>
      <w:r>
        <w:rPr>
          <w:b w:val="0"/>
          <w:sz w:val="22"/>
        </w:rPr>
        <w:t>com fundamento no artigo 897, alínea “a”, da Consolidação das Leis do Trabalho (CLT), em face da r. sentença que lhe causou cerceamento de defesa, requerendo o seu conhecimento e provimento pelos fundamentos a seguir expostos.</w:t>
      </w:r>
    </w:p>
    <w:p/>
    <w:p>
      <w:r>
        <w:rPr>
          <w:b/>
          <w:sz w:val="24"/>
        </w:rPr>
        <w:t>I – BREVE SÍNTESE DOS FATOS</w:t>
      </w:r>
    </w:p>
    <w:p/>
    <w:p>
      <w:r>
        <w:rPr>
          <w:b w:val="0"/>
          <w:sz w:val="22"/>
        </w:rPr>
        <w:t>O Apelante ajuizou a presente Reclamação Trabalhista buscando a tutela de direitos trabalhistas que entende violados pelo Apelado. Durante a instrução processual, o Apelante teve cerceada a sua defesa, especialmente no que tange à produção de provas essenciais para a comprovação de suas alegações.</w:t>
      </w:r>
    </w:p>
    <w:p/>
    <w:p>
      <w:r>
        <w:rPr>
          <w:b/>
          <w:sz w:val="24"/>
        </w:rPr>
        <w:t>II – DO CERCEAMENTO DE DEFESA</w:t>
      </w:r>
    </w:p>
    <w:p/>
    <w:p>
      <w:r>
        <w:rPr>
          <w:b/>
          <w:sz w:val="22"/>
        </w:rPr>
        <w:t>O cerceamento de defesa configura violação ao contraditório e à ampla defesa, princípios constitucionais assegurados no artigo 5º, inciso LV, da Constituição Federal. No caso em tela, restou evidente a negativa ou frustração da produção de provas requeridas pelo Apelante, tais como:</w:t>
      </w:r>
    </w:p>
    <w:p/>
    <w:p>
      <w:r>
        <w:rPr>
          <w:b w:val="0"/>
          <w:sz w:val="22"/>
        </w:rPr>
        <w:t>• Oitiva de testemunhas arroladas;</w:t>
      </w:r>
    </w:p>
    <w:p>
      <w:r>
        <w:rPr>
          <w:b w:val="0"/>
          <w:sz w:val="22"/>
        </w:rPr>
        <w:t>• Juntada de documentos essenciais;</w:t>
      </w:r>
    </w:p>
    <w:p>
      <w:r>
        <w:rPr>
          <w:b w:val="0"/>
          <w:sz w:val="22"/>
        </w:rPr>
        <w:t>• Realização de perícia técnica indispensável;</w:t>
      </w:r>
    </w:p>
    <w:p/>
    <w:p>
      <w:r>
        <w:rPr>
          <w:b w:val="0"/>
          <w:sz w:val="22"/>
        </w:rPr>
        <w:t>Circunstâncias que prejudicaram o exercício pleno do direito de defesa e influenciaram diretamente no resultado da sentença.</w:t>
      </w:r>
    </w:p>
    <w:p/>
    <w:p>
      <w:r>
        <w:rPr>
          <w:b/>
          <w:sz w:val="24"/>
        </w:rPr>
        <w:t>III – DO DIREITO</w:t>
      </w:r>
    </w:p>
    <w:p/>
    <w:p>
      <w:r>
        <w:rPr>
          <w:b w:val="0"/>
          <w:sz w:val="22"/>
        </w:rPr>
        <w:t>Nos termos do artigo 400 do Código de Processo Civil, aplicável subsidiariamente ao processo do trabalho conforme artigo 15 do CPC e artigo 769 da CLT, "o juiz não pode decidir, em grau algum de jurisdição, com base em fundamento a respeito do qual não se tenha dado às partes oportunidade de se manifestar".</w:t>
      </w:r>
    </w:p>
    <w:p/>
    <w:p>
      <w:r>
        <w:rPr>
          <w:b w:val="0"/>
          <w:sz w:val="22"/>
        </w:rPr>
        <w:t>Ademais, o artigo 5º, inciso LV, da Constituição Federal assegura aos litigantes, em processo judicial ou administrativo, o contraditório e ampla defesa, com os meios e recursos a ela inerentes.</w:t>
      </w:r>
    </w:p>
    <w:p/>
    <w:p>
      <w:r>
        <w:rPr>
          <w:b w:val="0"/>
          <w:sz w:val="22"/>
        </w:rPr>
        <w:t>Dessa forma, a preclusão do direito do Apelante de produzir provas essenciais caracteriza nulidade insanável da sentença, ensejando a sua reforma.</w:t>
      </w:r>
    </w:p>
    <w:p/>
    <w:p>
      <w:r>
        <w:rPr>
          <w:b/>
          <w:sz w:val="24"/>
        </w:rPr>
        <w:t>IV – DO PEDIDO</w:t>
      </w:r>
    </w:p>
    <w:p/>
    <w:p>
      <w:r>
        <w:rPr>
          <w:b/>
          <w:sz w:val="22"/>
        </w:rPr>
        <w:t>Ante o exposto, requer-se:</w:t>
      </w:r>
    </w:p>
    <w:p/>
    <w:p>
      <w:r>
        <w:rPr>
          <w:b w:val="0"/>
          <w:sz w:val="22"/>
        </w:rPr>
        <w:t>1. O recebimento e processamento da presente Apelação por Cerceamento de Defesa;</w:t>
      </w:r>
    </w:p>
    <w:p>
      <w:r>
        <w:rPr>
          <w:b w:val="0"/>
          <w:sz w:val="22"/>
        </w:rPr>
        <w:t>2. A intimação do Apelado para apresentar contrarrazões, querendo;</w:t>
      </w:r>
    </w:p>
    <w:p>
      <w:r>
        <w:rPr>
          <w:b w:val="0"/>
          <w:sz w:val="22"/>
        </w:rPr>
        <w:t>3. O provimento do recurso para que seja reconhecido o cerceamento de defesa ocorrido nos autos;</w:t>
      </w:r>
    </w:p>
    <w:p>
      <w:r>
        <w:rPr>
          <w:b w:val="0"/>
          <w:sz w:val="22"/>
        </w:rPr>
        <w:t>4. A anulação da sentença e o retorno dos autos à instância de origem para que seja oportunizada a efetiva produção das provas requeridas pelo Apelante;</w:t>
      </w:r>
    </w:p>
    <w:p>
      <w:r>
        <w:rPr>
          <w:b w:val="0"/>
          <w:sz w:val="22"/>
        </w:rPr>
        <w:t>5. A condenação do Apelado ao pagamento das custas processuais e honorários advocatícios de sucumbência, conforme o caso.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Local: ____________________________________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Nome do Advogado</w:t>
      </w:r>
    </w:p>
    <w:p>
      <w:r>
        <w:rPr>
          <w:b w:val="0"/>
          <w:sz w:val="22"/>
        </w:rPr>
        <w:t>OAB/UF nº 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https://adv-documentos.com/apelacao-cerceamento-de-defesa/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pelacao-cerceamento-de-defes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