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MONITÓRIA - CHEQUE</w:t>
      </w:r>
    </w:p>
    <w:p/>
    <w:p/>
    <w:p>
      <w:r>
        <w:rPr>
          <w:b w:val="0"/>
          <w:sz w:val="20"/>
        </w:rPr>
        <w:t>EXCELENTÍSSIMO(A) SENHOR(A) DOUTOR(A) JUIZ(A) DE DIREITO DA __ VARA CÍVEL DA COMARCA DE ____________________________</w:t>
      </w:r>
    </w:p>
    <w:p/>
    <w:p>
      <w:r>
        <w:rPr>
          <w:b w:val="0"/>
          <w:sz w:val="20"/>
        </w:rPr>
        <w:t>AUTOR: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</w:t>
      </w:r>
    </w:p>
    <w:p>
      <w:r>
        <w:rPr>
          <w:b w:val="0"/>
          <w:sz w:val="20"/>
        </w:rPr>
        <w:t>CEP: ______________________ TELEFONE: _________________________________</w:t>
      </w:r>
    </w:p>
    <w:p>
      <w:r>
        <w:rPr>
          <w:b w:val="0"/>
          <w:sz w:val="20"/>
        </w:rPr>
        <w:t>E-MAIL: ________________________________________________________________</w:t>
      </w:r>
    </w:p>
    <w:p/>
    <w:p>
      <w:r>
        <w:rPr>
          <w:b w:val="0"/>
          <w:sz w:val="20"/>
        </w:rPr>
        <w:t>RÉU: _________________________________________________________________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</w:t>
      </w:r>
    </w:p>
    <w:p>
      <w:r>
        <w:rPr>
          <w:b w:val="0"/>
          <w:sz w:val="20"/>
        </w:rPr>
        <w:t>CEP: ______________________ TELEFONE: _________________________________</w:t>
      </w:r>
    </w:p>
    <w:p>
      <w:r>
        <w:rPr>
          <w:b w:val="0"/>
          <w:sz w:val="20"/>
        </w:rPr>
        <w:t>E-MAIL: 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1. O Autor é portador do cheque nº ________________, emitido pelo Réu, no valor de R$ ____________, com vencimento em ___/___/____, sacado na agência nº ________, do banco __________________.</w:t>
      </w:r>
    </w:p>
    <w:p>
      <w:r>
        <w:rPr>
          <w:b w:val="0"/>
          <w:sz w:val="20"/>
        </w:rPr>
        <w:t>2. O referido cheque foi apresentado para pagamento, contudo foi devolvido pelo motivo ________________ (ex. insuficiência de fundos, sustação, etc.), conforme documento anexo.</w:t>
      </w:r>
    </w:p>
    <w:p>
      <w:r>
        <w:rPr>
          <w:b w:val="0"/>
          <w:sz w:val="20"/>
        </w:rPr>
        <w:t>3. Tentativas amigáveis de cobrança foram realizadas, sem sucesso, motivo pelo qual se faz necessária a propositura da presente ação monitória.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4. A presente ação monitória tem fundamento nos artigos 700 e seguintes do Código de Processo Civil, que permitem a cobrança de dívida representada por título executivo extrajudicial, como é o caso do cheque.</w:t>
      </w:r>
    </w:p>
    <w:p>
      <w:r>
        <w:rPr>
          <w:b w:val="0"/>
          <w:sz w:val="20"/>
        </w:rPr>
        <w:t>5. O cheque é título de crédito previsto na Lei nº 7.357/85, que confere ao credor o direito de exigir seu pagamento na forma legal.</w:t>
      </w:r>
    </w:p>
    <w:p>
      <w:r>
        <w:rPr>
          <w:b w:val="0"/>
          <w:sz w:val="20"/>
        </w:rPr>
        <w:t>6. A devolução do cheque por insuficiência de fundos (ou outro motivo) configura mora do devedor, autorizando o ajuizamento da ação monitória.</w:t>
      </w:r>
    </w:p>
    <w:p/>
    <w:p>
      <w:r>
        <w:rPr>
          <w:b/>
          <w:sz w:val="22"/>
        </w:rPr>
        <w:t>III – DOS DOCUMENTOS</w:t>
      </w:r>
    </w:p>
    <w:p/>
    <w:p>
      <w:r>
        <w:rPr>
          <w:b/>
          <w:sz w:val="20"/>
        </w:rPr>
        <w:t>7. Juntam-se os seguintes documentos:</w:t>
      </w:r>
    </w:p>
    <w:p>
      <w:r>
        <w:rPr>
          <w:b w:val="0"/>
          <w:sz w:val="20"/>
        </w:rPr>
        <w:t xml:space="preserve">  a) Cópia do cheque original;</w:t>
      </w:r>
    </w:p>
    <w:p>
      <w:r>
        <w:rPr>
          <w:b w:val="0"/>
          <w:sz w:val="20"/>
        </w:rPr>
        <w:t xml:space="preserve">  b) Comprovante da devolução do cheque com o motivo da recusa;</w:t>
      </w:r>
    </w:p>
    <w:p>
      <w:r>
        <w:rPr>
          <w:b w:val="0"/>
          <w:sz w:val="20"/>
        </w:rPr>
        <w:t xml:space="preserve">  c) Procuração do advogado;</w:t>
      </w:r>
    </w:p>
    <w:p>
      <w:r>
        <w:rPr>
          <w:b w:val="0"/>
          <w:sz w:val="20"/>
        </w:rPr>
        <w:t xml:space="preserve">  d) Documentos pessoais do Autor;</w:t>
      </w:r>
    </w:p>
    <w:p>
      <w:r>
        <w:rPr>
          <w:b w:val="0"/>
          <w:sz w:val="20"/>
        </w:rPr>
        <w:t xml:space="preserve">  e) Outros documentos que comprovam a relação jurídica existente.</w:t>
      </w:r>
    </w:p>
    <w:p/>
    <w:p>
      <w:r>
        <w:rPr>
          <w:b/>
          <w:sz w:val="22"/>
        </w:rPr>
        <w:t>IV – DO PEDIDO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a) A citação do Réu, no endereço informado, para que, no prazo legal, pague a quantia de R$ ____________, acrescida de juros, correção monetária e honorários advocatícios, ou apresente embargos monitórios, sob pena de constituição de título executivo judicial;</w:t>
      </w:r>
    </w:p>
    <w:p>
      <w:r>
        <w:rPr>
          <w:b w:val="0"/>
          <w:sz w:val="20"/>
        </w:rPr>
        <w:t>b) A condenação do Réu ao pagamento das custas processuais e honorários advocatícios, estes arbitrados nos termos do artigo 85 do CPC;</w:t>
      </w:r>
    </w:p>
    <w:p>
      <w:r>
        <w:rPr>
          <w:b w:val="0"/>
          <w:sz w:val="20"/>
        </w:rPr>
        <w:t>c) A produção de todos os meios de prova em direito admitidos, especialmente documental e testemunhal;</w:t>
      </w:r>
    </w:p>
    <w:p>
      <w:r>
        <w:rPr>
          <w:b w:val="0"/>
          <w:sz w:val="20"/>
        </w:rPr>
        <w:t>d) A intimação do Ministério Público, caso entenda necessária sua intervenção.</w:t>
      </w:r>
    </w:p>
    <w:p/>
    <w:p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Dá-se à causa o valor de R$ ________________________________.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___________________________, ______ de ____________________ de ________.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Nome do Advogado</w:t>
      </w:r>
    </w:p>
    <w:p>
      <w:r>
        <w:rPr>
          <w:b w:val="0"/>
          <w:sz w:val="20"/>
        </w:rPr>
        <w:t>OAB/UF nº 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https://adv-documentos.com/acao-monitoria-cheque/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acao-monitoria-cheque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